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4" w:rsidRPr="00945E5A" w:rsidRDefault="008C3F44" w:rsidP="008C3F44">
      <w:pPr>
        <w:pStyle w:val="1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color w:val="auto"/>
          <w:sz w:val="32"/>
          <w:szCs w:val="32"/>
        </w:rPr>
        <w:t>4. Диффе</w:t>
      </w:r>
      <w:bookmarkStart w:id="0" w:name="_GoBack"/>
      <w:bookmarkEnd w:id="0"/>
      <w:r w:rsidRPr="00945E5A">
        <w:rPr>
          <w:rFonts w:ascii="Times New Roman" w:hAnsi="Times New Roman" w:cs="Times New Roman"/>
          <w:color w:val="auto"/>
          <w:sz w:val="32"/>
          <w:szCs w:val="32"/>
        </w:rPr>
        <w:t>ренцируемость случайных функций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 o:ole="">
            <v:imagedata r:id="rId5" o:title=""/>
          </v:shape>
          <o:OLEObject Type="Embed" ProgID="Equation.3" ShapeID="_x0000_i1025" DrawAspect="Content" ObjectID="_1633142146" r:id="rId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сходящимся в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среднеквадратичном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при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39" w:dyaOrig="360">
          <v:shape id="_x0000_i1026" type="#_x0000_t75" style="width:32.25pt;height:18pt" o:ole="">
            <v:imagedata r:id="rId7" o:title=""/>
          </v:shape>
          <o:OLEObject Type="Embed" ProgID="Equation.3" ShapeID="_x0000_i1026" DrawAspect="Content" ObjectID="_1633142147" r:id="rId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к случайной величине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27" type="#_x0000_t75" style="width:27pt;height:15.75pt" o:ole="">
            <v:imagedata r:id="rId9" o:title=""/>
          </v:shape>
          <o:OLEObject Type="Embed" ProgID="Equation.3" ShapeID="_x0000_i1027" DrawAspect="Content" ObjectID="_1633142148" r:id="rId10"/>
        </w:object>
      </w:r>
      <w:r w:rsidRPr="00945E5A">
        <w:rPr>
          <w:rFonts w:ascii="Times New Roman" w:hAnsi="Times New Roman" w:cs="Times New Roman"/>
          <w:sz w:val="32"/>
          <w:szCs w:val="32"/>
        </w:rPr>
        <w:t>, если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2"/>
          <w:sz w:val="32"/>
          <w:szCs w:val="32"/>
        </w:rPr>
        <w:object w:dxaOrig="2799" w:dyaOrig="480">
          <v:shape id="_x0000_i1028" type="#_x0000_t75" style="width:140.25pt;height:23.25pt" o:ole="">
            <v:imagedata r:id="rId11" o:title=""/>
          </v:shape>
          <o:OLEObject Type="Embed" ProgID="Equation.3" ShapeID="_x0000_i1028" DrawAspect="Content" ObjectID="_1633142149" r:id="rId12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 этом пишут, что              </w:t>
      </w:r>
      <w:r w:rsidRPr="00945E5A">
        <w:rPr>
          <w:rFonts w:ascii="Times New Roman" w:hAnsi="Times New Roman" w:cs="Times New Roman"/>
          <w:position w:val="-22"/>
          <w:sz w:val="32"/>
          <w:szCs w:val="32"/>
        </w:rPr>
        <w:object w:dxaOrig="1440" w:dyaOrig="600">
          <v:shape id="_x0000_i1029" type="#_x0000_t75" style="width:1in;height:29.25pt" o:ole="">
            <v:imagedata r:id="rId13" o:title=""/>
          </v:shape>
          <o:OLEObject Type="Embed" ProgID="Equation.3" ShapeID="_x0000_i1029" DrawAspect="Content" ObjectID="_1633142150" r:id="rId14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30" type="#_x0000_t75" style="width:21.75pt;height:15.75pt" o:ole="">
            <v:imagedata r:id="rId15" o:title=""/>
          </v:shape>
          <o:OLEObject Type="Embed" ProgID="Equation.3" ShapeID="_x0000_i1030" DrawAspect="Content" ObjectID="_1633142151" r:id="rId1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непрерывным в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среднеквадратичном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в точке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20" w:dyaOrig="360">
          <v:shape id="_x0000_i1031" type="#_x0000_t75" style="width:11.25pt;height:18pt" o:ole="">
            <v:imagedata r:id="rId17" o:title=""/>
          </v:shape>
          <o:OLEObject Type="Embed" ProgID="Equation.3" ShapeID="_x0000_i1031" DrawAspect="Content" ObjectID="_1633142152" r:id="rId18"/>
        </w:object>
      </w:r>
      <w:r w:rsidRPr="00945E5A">
        <w:rPr>
          <w:rFonts w:ascii="Times New Roman" w:hAnsi="Times New Roman" w:cs="Times New Roman"/>
          <w:sz w:val="32"/>
          <w:szCs w:val="32"/>
        </w:rPr>
        <w:t>, если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2"/>
          <w:sz w:val="32"/>
          <w:szCs w:val="32"/>
        </w:rPr>
        <w:object w:dxaOrig="2020" w:dyaOrig="460">
          <v:shape id="_x0000_i1032" type="#_x0000_t75" style="width:101.25pt;height:22.5pt" o:ole="">
            <v:imagedata r:id="rId19" o:title=""/>
          </v:shape>
          <o:OLEObject Type="Embed" ProgID="Equation.3" ShapeID="_x0000_i1032" DrawAspect="Content" ObjectID="_1633142153" r:id="rId20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8C3F44" w:rsidRPr="00945E5A" w:rsidRDefault="008C3F44" w:rsidP="008C3F4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сходимость рассматривается в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среднеквадратичном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i/>
          <w:sz w:val="32"/>
          <w:szCs w:val="32"/>
        </w:rPr>
        <w:t>Теорема 1.</w:t>
      </w:r>
      <w:r w:rsidRPr="00945E5A">
        <w:rPr>
          <w:rFonts w:ascii="Times New Roman" w:hAnsi="Times New Roman" w:cs="Times New Roman"/>
          <w:sz w:val="32"/>
          <w:szCs w:val="32"/>
        </w:rPr>
        <w:t xml:space="preserve"> Для того чтобы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33" type="#_x0000_t75" style="width:21.75pt;height:15.75pt" o:ole="">
            <v:imagedata r:id="rId15" o:title=""/>
          </v:shape>
          <o:OLEObject Type="Embed" ProgID="Equation.3" ShapeID="_x0000_i1033" DrawAspect="Content" ObjectID="_1633142154" r:id="rId2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был непрерывен на интервале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34" type="#_x0000_t75" style="width:27.75pt;height:15.75pt" o:ole="">
            <v:imagedata r:id="rId22" o:title=""/>
          </v:shape>
          <o:OLEObject Type="Embed" ProgID="Equation.3" ShapeID="_x0000_i1034" DrawAspect="Content" ObjectID="_1633142155" r:id="rId2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необходимо и достаточно, чтобы математическое ожидание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60" w:dyaOrig="340">
          <v:shape id="_x0000_i1035" type="#_x0000_t75" style="width:33pt;height:16.5pt" o:ole="">
            <v:imagedata r:id="rId24" o:title=""/>
          </v:shape>
          <o:OLEObject Type="Embed" ProgID="Equation.3" ShapeID="_x0000_i1035" DrawAspect="Content" ObjectID="_1633142156" r:id="rId2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было непрерывно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880" w:dyaOrig="320">
          <v:shape id="_x0000_i1036" type="#_x0000_t75" style="width:44.25pt;height:15.75pt" o:ole="">
            <v:imagedata r:id="rId26" o:title=""/>
          </v:shape>
          <o:OLEObject Type="Embed" ProgID="Equation.3" ShapeID="_x0000_i1036" DrawAspect="Content" ObjectID="_1633142157" r:id="rId2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а ковариационная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60" w:dyaOrig="340">
          <v:shape id="_x0000_i1037" type="#_x0000_t75" style="width:48pt;height:17.25pt" o:ole="">
            <v:imagedata r:id="rId28" o:title=""/>
          </v:shape>
          <o:OLEObject Type="Embed" ProgID="Equation.3" ShapeID="_x0000_i1037" DrawAspect="Content" ObjectID="_1633142158" r:id="rId2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была непрерывна на диагонали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40" w:dyaOrig="340">
          <v:shape id="_x0000_i1038" type="#_x0000_t75" style="width:87pt;height:17.25pt" o:ole="">
            <v:imagedata r:id="rId30" o:title=""/>
          </v:shape>
          <o:OLEObject Type="Embed" ProgID="Equation.3" ShapeID="_x0000_i1038" DrawAspect="Content" ObjectID="_1633142159" r:id="rId31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Производной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39" type="#_x0000_t75" style="width:21.75pt;height:15.75pt" o:ole="">
            <v:imagedata r:id="rId15" o:title=""/>
          </v:shape>
          <o:OLEObject Type="Embed" ProgID="Equation.3" ShapeID="_x0000_i1039" DrawAspect="Content" ObjectID="_1633142160" r:id="rId3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40" type="#_x0000_t75" style="width:21.75pt;height:15.75pt" o:ole="">
            <v:imagedata r:id="rId33" o:title=""/>
          </v:shape>
          <o:OLEObject Type="Embed" ProgID="Equation.3" ShapeID="_x0000_i1040" DrawAspect="Content" ObjectID="_1633142161" r:id="rId3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определенный как предел в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среднеквадратичном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частного приращения случайного процесса к приращению неслучайного аргумента: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3220" w:dyaOrig="620">
          <v:shape id="_x0000_i1041" type="#_x0000_t75" style="width:160.5pt;height:30.75pt" o:ole="">
            <v:imagedata r:id="rId35" o:title=""/>
          </v:shape>
          <o:OLEObject Type="Embed" ProgID="Equation.3" ShapeID="_x0000_i1041" DrawAspect="Content" ObjectID="_1633142162" r:id="rId36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i/>
          <w:sz w:val="32"/>
          <w:szCs w:val="32"/>
        </w:rPr>
        <w:t>Теорема 2.</w:t>
      </w:r>
      <w:r w:rsidRPr="00945E5A">
        <w:rPr>
          <w:rFonts w:ascii="Times New Roman" w:hAnsi="Times New Roman" w:cs="Times New Roman"/>
          <w:sz w:val="32"/>
          <w:szCs w:val="32"/>
        </w:rPr>
        <w:t xml:space="preserve"> Для того чтобы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42" type="#_x0000_t75" style="width:21.75pt;height:15.75pt" o:ole="">
            <v:imagedata r:id="rId15" o:title=""/>
          </v:shape>
          <o:OLEObject Type="Embed" ProgID="Equation.3" ShapeID="_x0000_i1042" DrawAspect="Content" ObjectID="_1633142163" r:id="rId3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был дифференцируемым на интервале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43" type="#_x0000_t75" style="width:27.75pt;height:15.75pt" o:ole="">
            <v:imagedata r:id="rId22" o:title=""/>
          </v:shape>
          <o:OLEObject Type="Embed" ProgID="Equation.3" ShapeID="_x0000_i1043" DrawAspect="Content" ObjectID="_1633142164" r:id="rId3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необходимо и достаточно, чтобы математическое ожидание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60" w:dyaOrig="340">
          <v:shape id="_x0000_i1044" type="#_x0000_t75" style="width:33pt;height:16.5pt" o:ole="">
            <v:imagedata r:id="rId24" o:title=""/>
          </v:shape>
          <o:OLEObject Type="Embed" ProgID="Equation.3" ShapeID="_x0000_i1044" DrawAspect="Content" ObjectID="_1633142165" r:id="rId3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было дифференцируемой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функцией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45" type="#_x0000_t75" style="width:27.75pt;height:15.75pt" o:ole="">
            <v:imagedata r:id="rId22" o:title=""/>
          </v:shape>
          <o:OLEObject Type="Embed" ProgID="Equation.3" ShapeID="_x0000_i1045" DrawAspect="Content" ObjectID="_1633142166" r:id="rId4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ковариационная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60" w:dyaOrig="340">
          <v:shape id="_x0000_i1046" type="#_x0000_t75" style="width:48pt;height:17.25pt" o:ole="">
            <v:imagedata r:id="rId28" o:title=""/>
          </v:shape>
          <o:OLEObject Type="Embed" ProgID="Equation.3" ShapeID="_x0000_i1046" DrawAspect="Content" ObjectID="_1633142167" r:id="rId4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имела вторую смешанную по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40">
          <v:shape id="_x0000_i1047" type="#_x0000_t75" style="width:9.75pt;height:17.25pt" o:ole="">
            <v:imagedata r:id="rId42" o:title=""/>
          </v:shape>
          <o:OLEObject Type="Embed" ProgID="Equation.3" ShapeID="_x0000_i1047" DrawAspect="Content" ObjectID="_1633142168" r:id="rId4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0" w:dyaOrig="340">
          <v:shape id="_x0000_i1048" type="#_x0000_t75" style="width:11.25pt;height:17.25pt" o:ole="">
            <v:imagedata r:id="rId44" o:title=""/>
          </v:shape>
          <o:OLEObject Type="Embed" ProgID="Equation.3" ShapeID="_x0000_i1048" DrawAspect="Content" ObjectID="_1633142169" r:id="rId4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производную на диагонали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40" w:dyaOrig="340">
          <v:shape id="_x0000_i1049" type="#_x0000_t75" style="width:87pt;height:17.25pt" o:ole="">
            <v:imagedata r:id="rId46" o:title=""/>
          </v:shape>
          <o:OLEObject Type="Embed" ProgID="Equation.3" ShapeID="_x0000_i1049" DrawAspect="Content" ObjectID="_1633142170" r:id="rId4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есть производная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50" type="#_x0000_t75" style="width:21.75pt;height:15.75pt" o:ole="">
            <v:imagedata r:id="rId15" o:title=""/>
          </v:shape>
          <o:OLEObject Type="Embed" ProgID="Equation.3" ShapeID="_x0000_i1050" DrawAspect="Content" ObjectID="_1633142171" r:id="rId48"/>
        </w:object>
      </w:r>
      <w:r w:rsidRPr="00945E5A">
        <w:rPr>
          <w:rFonts w:ascii="Times New Roman" w:hAnsi="Times New Roman" w:cs="Times New Roman"/>
          <w:sz w:val="32"/>
          <w:szCs w:val="32"/>
        </w:rPr>
        <w:t>, то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460" w:dyaOrig="340">
          <v:shape id="_x0000_i1051" type="#_x0000_t75" style="width:72.75pt;height:16.5pt" o:ole="">
            <v:imagedata r:id="rId49" o:title=""/>
          </v:shape>
          <o:OLEObject Type="Embed" ProgID="Equation.3" ShapeID="_x0000_i1051" DrawAspect="Content" ObjectID="_1633142172" r:id="rId5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320" w:dyaOrig="700">
          <v:shape id="_x0000_i1052" type="#_x0000_t75" style="width:116.25pt;height:35.25pt" o:ole="">
            <v:imagedata r:id="rId51" o:title=""/>
          </v:shape>
          <o:OLEObject Type="Embed" ProgID="Equation.3" ShapeID="_x0000_i1052" DrawAspect="Content" ObjectID="_1633142173" r:id="rId52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Приведенный критерий среднеквадратичной дифференцируемости случайной функции, процесса легко проверяется и позволяет определить математическое ожидание и ковариационную функцию среднеквадратичной производной. Тем не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явный вид этой производной в общем случае, используя только результат приведенного утверждения, не удается получить. Поэтому вводится и следующие понятия дифференцируемости случайных функций.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Определение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Случайная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53" type="#_x0000_t75" style="width:21.75pt;height:15.75pt" o:ole="">
            <v:imagedata r:id="rId15" o:title=""/>
          </v:shape>
          <o:OLEObject Type="Embed" ProgID="Equation.3" ShapeID="_x0000_i1053" DrawAspect="Content" ObjectID="_1633142174" r:id="rId5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дифференцируемой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потраекторно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на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20" w:dyaOrig="260">
          <v:shape id="_x0000_i1054" type="#_x0000_t75" style="width:11.25pt;height:12.75pt" o:ole="">
            <v:imagedata r:id="rId54" o:title=""/>
          </v:shape>
          <o:OLEObject Type="Embed" ProgID="Equation.3" ShapeID="_x0000_i1054" DrawAspect="Content" ObjectID="_1633142175" r:id="rId55"/>
        </w:object>
      </w:r>
      <w:r w:rsidRPr="00945E5A">
        <w:rPr>
          <w:rFonts w:ascii="Times New Roman" w:hAnsi="Times New Roman" w:cs="Times New Roman"/>
          <w:sz w:val="32"/>
          <w:szCs w:val="32"/>
        </w:rPr>
        <w:t>, если почти все ее траектории являются дифференцируемыми функциями, т.е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200" w:dyaOrig="340">
          <v:shape id="_x0000_i1055" type="#_x0000_t75" style="width:207.75pt;height:16.5pt" o:ole="">
            <v:imagedata r:id="rId56" o:title=""/>
          </v:shape>
          <o:OLEObject Type="Embed" ProgID="Equation.3" ShapeID="_x0000_i1055" DrawAspect="Content" ObjectID="_1633142176" r:id="rId5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99" w:dyaOrig="320">
          <v:shape id="_x0000_i1056" type="#_x0000_t75" style="width:24.75pt;height:15.75pt" o:ole="">
            <v:imagedata r:id="rId58" o:title=""/>
          </v:shape>
          <o:OLEObject Type="Embed" ProgID="Equation.3" ShapeID="_x0000_i1056" DrawAspect="Content" ObjectID="_1633142177" r:id="rId5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среднеквадратичная производная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00" w:dyaOrig="320">
          <v:shape id="_x0000_i1057" type="#_x0000_t75" style="width:34.5pt;height:15.75pt" o:ole="">
            <v:imagedata r:id="rId60" o:title=""/>
          </v:shape>
          <o:OLEObject Type="Embed" ProgID="Equation.3" ShapeID="_x0000_i1057" DrawAspect="Content" ObjectID="_1633142178" r:id="rId6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58" type="#_x0000_t75" style="width:21.75pt;height:15.75pt" o:ole="">
            <v:imagedata r:id="rId62" o:title=""/>
          </v:shape>
          <o:OLEObject Type="Embed" ProgID="Equation.3" ShapeID="_x0000_i1058" DrawAspect="Content" ObjectID="_1633142179" r:id="rId6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потраекторная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производная, то случайные функции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99" w:dyaOrig="320">
          <v:shape id="_x0000_i1059" type="#_x0000_t75" style="width:24.75pt;height:15.75pt" o:ole="">
            <v:imagedata r:id="rId58" o:title=""/>
          </v:shape>
          <o:OLEObject Type="Embed" ProgID="Equation.3" ShapeID="_x0000_i1059" DrawAspect="Content" ObjectID="_1633142180" r:id="rId6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60" type="#_x0000_t75" style="width:21.75pt;height:15.75pt" o:ole="">
            <v:imagedata r:id="rId65" o:title=""/>
          </v:shape>
          <o:OLEObject Type="Embed" ProgID="Equation.3" ShapeID="_x0000_i1060" DrawAspect="Content" ObjectID="_1633142181" r:id="rId66"/>
        </w:objec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t xml:space="preserve">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стохастически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эквивалентны, т. е.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580" w:dyaOrig="340">
          <v:shape id="_x0000_i1061" type="#_x0000_t75" style="width:127.5pt;height:16.5pt" o:ole="">
            <v:imagedata r:id="rId67" o:title=""/>
          </v:shape>
          <o:OLEObject Type="Embed" ProgID="Equation.3" ShapeID="_x0000_i1061" DrawAspect="Content" ObjectID="_1633142182" r:id="rId68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1</w:t>
      </w:r>
      <w:r w:rsidRPr="00945E5A">
        <w:rPr>
          <w:rFonts w:ascii="Times New Roman" w:hAnsi="Times New Roman" w:cs="Times New Roman"/>
          <w:sz w:val="32"/>
          <w:szCs w:val="32"/>
        </w:rPr>
        <w:t>. Случайный процесс задан разложением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4500" w:dyaOrig="680">
          <v:shape id="_x0000_i1062" type="#_x0000_t75" style="width:222.75pt;height:33.75pt" o:ole="">
            <v:imagedata r:id="rId69" o:title=""/>
          </v:shape>
          <o:OLEObject Type="Embed" ProgID="Equation.3" ShapeID="_x0000_i1062" DrawAspect="Content" ObjectID="_1633142183" r:id="rId70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8C3F44" w:rsidRPr="00945E5A" w:rsidRDefault="008C3F44" w:rsidP="008C3F4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63" type="#_x0000_t75" style="width:27pt;height:15.75pt" o:ole="">
            <v:imagedata r:id="rId71" o:title=""/>
          </v:shape>
          <o:OLEObject Type="Embed" ProgID="Equation.3" ShapeID="_x0000_i1063" DrawAspect="Content" ObjectID="_1633142184" r:id="rId7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64" type="#_x0000_t75" style="width:27pt;height:15.75pt" o:ole="">
            <v:imagedata r:id="rId9" o:title=""/>
          </v:shape>
          <o:OLEObject Type="Embed" ProgID="Equation.3" ShapeID="_x0000_i1064" DrawAspect="Content" ObjectID="_1633142185" r:id="rId73"/>
        </w:object>
      </w:r>
      <w:r w:rsidRPr="00945E5A">
        <w:rPr>
          <w:rFonts w:ascii="Times New Roman" w:hAnsi="Times New Roman" w:cs="Times New Roman"/>
          <w:sz w:val="32"/>
          <w:szCs w:val="32"/>
        </w:rPr>
        <w:t>-</w:t>
      </w:r>
      <w:r w:rsidRPr="00945E5A">
        <w:rPr>
          <w:rFonts w:ascii="Times New Roman" w:hAnsi="Times New Roman" w:cs="Times New Roman"/>
          <w:sz w:val="32"/>
          <w:szCs w:val="32"/>
        </w:rPr>
        <w:t xml:space="preserve">центрированные некоррелированные случайные величины 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40" w:dyaOrig="320">
          <v:shape id="_x0000_i1065" type="#_x0000_t75" style="width:47.25pt;height:15.75pt" o:ole="">
            <v:imagedata r:id="rId74" o:title=""/>
          </v:shape>
          <o:OLEObject Type="Embed" ProgID="Equation.3" ShapeID="_x0000_i1065" DrawAspect="Content" ObjectID="_1633142186" r:id="rId7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020" w:dyaOrig="320">
          <v:shape id="_x0000_i1066" type="#_x0000_t75" style="width:51pt;height:15.75pt" o:ole="">
            <v:imagedata r:id="rId76" o:title=""/>
          </v:shape>
          <o:OLEObject Type="Embed" ProgID="Equation.3" ShapeID="_x0000_i1066" DrawAspect="Content" ObjectID="_1633142187" r:id="rId7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математическое ожидание, дисперсию и ковариационную функцию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20" w:dyaOrig="320">
          <v:shape id="_x0000_i1067" type="#_x0000_t75" style="width:56.25pt;height:15.75pt" o:ole="">
            <v:imagedata r:id="rId78" o:title=""/>
          </v:shape>
          <o:OLEObject Type="Embed" ProgID="Equation.3" ShapeID="_x0000_i1067" DrawAspect="Content" ObjectID="_1633142188" r:id="rId7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Так как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800" w:dyaOrig="320">
          <v:shape id="_x0000_i1068" type="#_x0000_t75" style="width:90pt;height:15.75pt" o:ole="">
            <v:imagedata r:id="rId80" o:title=""/>
          </v:shape>
          <o:OLEObject Type="Embed" ProgID="Equation.3" ShapeID="_x0000_i1068" DrawAspect="Content" ObjectID="_1633142189" r:id="rId81"/>
        </w:object>
      </w:r>
      <w:r w:rsidRPr="00945E5A">
        <w:rPr>
          <w:rFonts w:ascii="Times New Roman" w:hAnsi="Times New Roman" w:cs="Times New Roman"/>
          <w:sz w:val="32"/>
          <w:szCs w:val="32"/>
        </w:rPr>
        <w:t>, то очевидным образом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220" w:dyaOrig="680">
          <v:shape id="_x0000_i1069" type="#_x0000_t75" style="width:109.5pt;height:33.75pt" o:ole="">
            <v:imagedata r:id="rId82" o:title=""/>
          </v:shape>
          <o:OLEObject Type="Embed" ProgID="Equation.3" ShapeID="_x0000_i1069" DrawAspect="Content" ObjectID="_1633142190" r:id="rId83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Следовательно,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860" w:dyaOrig="480">
          <v:shape id="_x0000_i1070" type="#_x0000_t75" style="width:191.25pt;height:23.25pt" o:ole="">
            <v:imagedata r:id="rId84" o:title=""/>
          </v:shape>
          <o:OLEObject Type="Embed" ProgID="Equation.3" ShapeID="_x0000_i1070" DrawAspect="Content" ObjectID="_1633142191" r:id="rId8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потому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360" w:dyaOrig="480">
          <v:shape id="_x0000_i1071" type="#_x0000_t75" style="width:165.75pt;height:23.25pt" o:ole="">
            <v:imagedata r:id="rId86" o:title=""/>
          </v:shape>
          <o:OLEObject Type="Embed" ProgID="Equation.3" ShapeID="_x0000_i1071" DrawAspect="Content" ObjectID="_1633142192" r:id="rId87"/>
        </w:objec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8100" w:dyaOrig="340">
          <v:shape id="_x0000_i1072" type="#_x0000_t75" style="width:405pt;height:17.25pt" o:ole="">
            <v:imagedata r:id="rId88" o:title=""/>
          </v:shape>
          <o:OLEObject Type="Embed" ProgID="Equation.3" ShapeID="_x0000_i1072" DrawAspect="Content" ObjectID="_1633142193" r:id="rId8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Согласно условию задачи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340" w:dyaOrig="320">
          <v:shape id="_x0000_i1073" type="#_x0000_t75" style="width:66.75pt;height:15.75pt" o:ole="">
            <v:imagedata r:id="rId90" o:title=""/>
          </v:shape>
          <o:OLEObject Type="Embed" ProgID="Equation.3" ShapeID="_x0000_i1073" DrawAspect="Content" ObjectID="_1633142194" r:id="rId9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получим следующее выражение для ковариационной функции: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300" w:dyaOrig="340">
          <v:shape id="_x0000_i1074" type="#_x0000_t75" style="width:215.25pt;height:17.25pt" o:ole="">
            <v:imagedata r:id="rId92" o:title=""/>
          </v:shape>
          <o:OLEObject Type="Embed" ProgID="Equation.3" ShapeID="_x0000_i1074" DrawAspect="Content" ObjectID="_1633142195" r:id="rId93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Математическое ожидание производной процесса равно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3840" w:dyaOrig="700">
          <v:shape id="_x0000_i1075" type="#_x0000_t75" style="width:189.75pt;height:34.5pt" o:ole="">
            <v:imagedata r:id="rId94" o:title=""/>
          </v:shape>
          <o:OLEObject Type="Embed" ProgID="Equation.3" ShapeID="_x0000_i1075" DrawAspect="Content" ObjectID="_1633142196" r:id="rId95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а ее ковариационная функция равна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5820" w:dyaOrig="720">
          <v:shape id="_x0000_i1076" type="#_x0000_t75" style="width:291pt;height:36pt" o:ole="">
            <v:imagedata r:id="rId96" o:title=""/>
          </v:shape>
          <o:OLEObject Type="Embed" ProgID="Equation.3" ShapeID="_x0000_i1076" DrawAspect="Content" ObjectID="_1633142197" r:id="rId9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Дисперсия производной равна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520" w:dyaOrig="360">
          <v:shape id="_x0000_i1077" type="#_x0000_t75" style="width:225.75pt;height:18pt" o:ole="">
            <v:imagedata r:id="rId98" o:title=""/>
          </v:shape>
          <o:OLEObject Type="Embed" ProgID="Equation.3" ShapeID="_x0000_i1077" DrawAspect="Content" ObjectID="_1633142198" r:id="rId9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2.</w:t>
      </w:r>
      <w:r w:rsidRPr="00945E5A">
        <w:rPr>
          <w:rFonts w:ascii="Times New Roman" w:hAnsi="Times New Roman" w:cs="Times New Roman"/>
          <w:sz w:val="32"/>
          <w:szCs w:val="32"/>
        </w:rPr>
        <w:t xml:space="preserve">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78" type="#_x0000_t75" style="width:21.75pt;height:15.75pt" o:ole="">
            <v:imagedata r:id="rId15" o:title=""/>
          </v:shape>
          <o:OLEObject Type="Embed" ProgID="Equation.3" ShapeID="_x0000_i1078" DrawAspect="Content" ObjectID="_1633142199" r:id="rId10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центрирован, а ковариационная функция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00" w:dyaOrig="400">
          <v:shape id="_x0000_i1079" type="#_x0000_t75" style="width:110.25pt;height:20.25pt" o:ole="">
            <v:imagedata r:id="rId101" o:title=""/>
          </v:shape>
          <o:OLEObject Type="Embed" ProgID="Equation.3" ShapeID="_x0000_i1079" DrawAspect="Content" ObjectID="_1633142200" r:id="rId10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620" w:dyaOrig="279">
          <v:shape id="_x0000_i1080" type="#_x0000_t75" style="width:30.75pt;height:14.25pt" o:ole="">
            <v:imagedata r:id="rId103" o:title=""/>
          </v:shape>
          <o:OLEObject Type="Embed" ProgID="Equation.3" ShapeID="_x0000_i1080" DrawAspect="Content" ObjectID="_1633142201" r:id="rId104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Определить дисперсию среднеквадратичной производной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99" w:dyaOrig="320">
          <v:shape id="_x0000_i1081" type="#_x0000_t75" style="width:24.75pt;height:15.75pt" o:ole="">
            <v:imagedata r:id="rId105" o:title=""/>
          </v:shape>
          <o:OLEObject Type="Embed" ProgID="Equation.3" ShapeID="_x0000_i1081" DrawAspect="Content" ObjectID="_1633142202" r:id="rId106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По условию задачи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020" w:dyaOrig="340">
          <v:shape id="_x0000_i1082" type="#_x0000_t75" style="width:51pt;height:17.25pt" o:ole="">
            <v:imagedata r:id="rId107" o:title=""/>
          </v:shape>
          <o:OLEObject Type="Embed" ProgID="Equation.3" ShapeID="_x0000_i1082" DrawAspect="Content" ObjectID="_1633142203" r:id="rId10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а ковариационная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60" w:dyaOrig="340">
          <v:shape id="_x0000_i1083" type="#_x0000_t75" style="width:48pt;height:17.25pt" o:ole="">
            <v:imagedata r:id="rId109" o:title=""/>
          </v:shape>
          <o:OLEObject Type="Embed" ProgID="Equation.3" ShapeID="_x0000_i1083" DrawAspect="Content" ObjectID="_1633142204" r:id="rId11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дифференцируема сколь угодно раз. Поэтому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случайный процесс является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среднеквадратично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дифференцируемым. Найдем ковариационную функцию производной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20" w:dyaOrig="320">
          <v:shape id="_x0000_i1084" type="#_x0000_t75" style="width:56.25pt;height:15.75pt" o:ole="">
            <v:imagedata r:id="rId78" o:title=""/>
          </v:shape>
          <o:OLEObject Type="Embed" ProgID="Equation.3" ShapeID="_x0000_i1084" DrawAspect="Content" ObjectID="_1633142205" r:id="rId11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процесса: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5480" w:dyaOrig="720">
          <v:shape id="_x0000_i1085" type="#_x0000_t75" style="width:273.75pt;height:36pt" o:ole="">
            <v:imagedata r:id="rId112" o:title=""/>
          </v:shape>
          <o:OLEObject Type="Embed" ProgID="Equation.3" ShapeID="_x0000_i1085" DrawAspect="Content" ObjectID="_1633142206" r:id="rId113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Значит, дисперсия производной процесса равна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580" w:dyaOrig="340">
          <v:shape id="_x0000_i1086" type="#_x0000_t75" style="width:129pt;height:17.25pt" o:ole="">
            <v:imagedata r:id="rId114" o:title=""/>
          </v:shape>
          <o:OLEObject Type="Embed" ProgID="Equation.3" ShapeID="_x0000_i1086" DrawAspect="Content" ObjectID="_1633142207" r:id="rId115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3.</w:t>
      </w:r>
      <w:r w:rsidRPr="00945E5A">
        <w:rPr>
          <w:rFonts w:ascii="Times New Roman" w:hAnsi="Times New Roman" w:cs="Times New Roman"/>
          <w:sz w:val="32"/>
          <w:szCs w:val="32"/>
        </w:rPr>
        <w:t xml:space="preserve"> Случайная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87" type="#_x0000_t75" style="width:21.75pt;height:15.75pt" o:ole="">
            <v:imagedata r:id="rId15" o:title=""/>
          </v:shape>
          <o:OLEObject Type="Embed" ProgID="Equation.3" ShapeID="_x0000_i1087" DrawAspect="Content" ObjectID="_1633142208" r:id="rId11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задана разложением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079" w:dyaOrig="680">
          <v:shape id="_x0000_i1088" type="#_x0000_t75" style="width:102.75pt;height:33.75pt" o:ole="">
            <v:imagedata r:id="rId117" o:title=""/>
          </v:shape>
          <o:OLEObject Type="Embed" ProgID="Equation.3" ShapeID="_x0000_i1088" DrawAspect="Content" ObjectID="_1633142209" r:id="rId11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40" w:dyaOrig="279">
          <v:shape id="_x0000_i1089" type="#_x0000_t75" style="width:27pt;height:14.25pt" o:ole="">
            <v:imagedata r:id="rId119" o:title=""/>
          </v:shape>
          <o:OLEObject Type="Embed" ProgID="Equation.3" ShapeID="_x0000_i1089" DrawAspect="Content" ObjectID="_1633142210" r:id="rId120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090" type="#_x0000_t75" style="width:27.75pt;height:18pt" o:ole="">
            <v:imagedata r:id="rId121" o:title=""/>
          </v:shape>
          <o:OLEObject Type="Embed" ProgID="Equation.3" ShapeID="_x0000_i1090" DrawAspect="Content" ObjectID="_1633142211" r:id="rId12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 неслучайные дифференцируемые функции, а </w:t>
      </w:r>
      <w:r w:rsidRPr="00945E5A">
        <w:rPr>
          <w:position w:val="-12"/>
          <w:sz w:val="32"/>
          <w:szCs w:val="32"/>
        </w:rPr>
        <w:object w:dxaOrig="660" w:dyaOrig="360">
          <v:shape id="_x0000_i1091" type="#_x0000_t75" style="width:33pt;height:18pt" o:ole="">
            <v:imagedata r:id="rId123" o:title=""/>
          </v:shape>
          <o:OLEObject Type="Embed" ProgID="Equation.3" ShapeID="_x0000_i1091" DrawAspect="Content" ObjectID="_1633142212" r:id="rId12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- случайные величины с конечными моментами второго порядка: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200" w:dyaOrig="380">
          <v:shape id="_x0000_i1092" type="#_x0000_t75" style="width:60pt;height:18.75pt" o:ole="">
            <v:imagedata r:id="rId125" o:title=""/>
          </v:shape>
          <o:OLEObject Type="Embed" ProgID="Equation.3" ShapeID="_x0000_i1092" DrawAspect="Content" ObjectID="_1633142213" r:id="rId12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60" w:dyaOrig="320">
          <v:shape id="_x0000_i1093" type="#_x0000_t75" style="width:57.75pt;height:15.75pt" o:ole="">
            <v:imagedata r:id="rId127" o:title=""/>
          </v:shape>
          <o:OLEObject Type="Embed" ProgID="Equation.3" ShapeID="_x0000_i1093" DrawAspect="Content" ObjectID="_1633142214" r:id="rId128"/>
        </w:object>
      </w:r>
      <w:r w:rsidRPr="00945E5A">
        <w:rPr>
          <w:rFonts w:ascii="Times New Roman" w:hAnsi="Times New Roman" w:cs="Times New Roman"/>
          <w:sz w:val="32"/>
          <w:szCs w:val="32"/>
        </w:rPr>
        <w:t>. Найти среднеквадратичную производную процесса.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При каждом случайном исходе, фиксированном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720" w:dyaOrig="360">
          <v:shape id="_x0000_i1094" type="#_x0000_t75" style="width:36pt;height:18pt" o:ole="">
            <v:imagedata r:id="rId129" o:title=""/>
          </v:shape>
          <o:OLEObject Type="Embed" ProgID="Equation.3" ShapeID="_x0000_i1094" DrawAspect="Content" ObjectID="_1633142215" r:id="rId13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траектория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800" w:dyaOrig="360">
          <v:shape id="_x0000_i1095" type="#_x0000_t75" style="width:39.75pt;height:18pt" o:ole="">
            <v:imagedata r:id="rId131" o:title=""/>
          </v:shape>
          <o:OLEObject Type="Embed" ProgID="Equation.3" ShapeID="_x0000_i1095" DrawAspect="Content" ObjectID="_1633142216" r:id="rId13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96" type="#_x0000_t75" style="width:21.75pt;height:15.75pt" o:ole="">
            <v:imagedata r:id="rId15" o:title=""/>
          </v:shape>
          <o:OLEObject Type="Embed" ProgID="Equation.3" ShapeID="_x0000_i1096" DrawAspect="Content" ObjectID="_1633142217" r:id="rId13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конечная линейная комбинация дифференцируемых функций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820" w:dyaOrig="400">
          <v:shape id="_x0000_i1097" type="#_x0000_t75" style="width:41.25pt;height:20.25pt" o:ole="">
            <v:imagedata r:id="rId134" o:title=""/>
          </v:shape>
          <o:OLEObject Type="Embed" ProgID="Equation.3" ShapeID="_x0000_i1097" DrawAspect="Content" ObjectID="_1633142218" r:id="rId13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 коэффициентами</w:t>
      </w:r>
      <w:proofErr w:type="gramStart"/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020" w:dyaOrig="400">
          <v:shape id="_x0000_i1098" type="#_x0000_t75" style="width:51pt;height:20.25pt" o:ole="">
            <v:imagedata r:id="rId136" o:title=""/>
          </v:shape>
          <o:OLEObject Type="Embed" ProgID="Equation.3" ShapeID="_x0000_i1098" DrawAspect="Content" ObjectID="_1633142219" r:id="rId13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Следовательно, траектория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800" w:dyaOrig="360">
          <v:shape id="_x0000_i1099" type="#_x0000_t75" style="width:39.75pt;height:18pt" o:ole="">
            <v:imagedata r:id="rId138" o:title=""/>
          </v:shape>
          <o:OLEObject Type="Embed" ProgID="Equation.3" ShapeID="_x0000_i1099" DrawAspect="Content" ObjectID="_1633142220" r:id="rId13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дифференцируемая функция, причем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4040" w:dyaOrig="740">
          <v:shape id="_x0000_i1100" type="#_x0000_t75" style="width:199.5pt;height:36.75pt" o:ole="">
            <v:imagedata r:id="rId140" o:title=""/>
          </v:shape>
          <o:OLEObject Type="Embed" ProgID="Equation.3" ShapeID="_x0000_i1100" DrawAspect="Content" ObjectID="_1633142221" r:id="rId141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Итак,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101" type="#_x0000_t75" style="width:21.75pt;height:15.75pt" o:ole="">
            <v:imagedata r:id="rId15" o:title=""/>
          </v:shape>
          <o:OLEObject Type="Embed" ProgID="Equation.3" ShapeID="_x0000_i1101" DrawAspect="Content" ObjectID="_1633142222" r:id="rId142"/>
        </w:objec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sz w:val="32"/>
          <w:szCs w:val="32"/>
        </w:rPr>
        <w:t xml:space="preserve">дифференцируем по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траекторно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и ее п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траекторная производная имеет вид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980" w:dyaOrig="680">
          <v:shape id="_x0000_i1102" type="#_x0000_t75" style="width:147pt;height:33.75pt" o:ole="">
            <v:imagedata r:id="rId143" o:title=""/>
          </v:shape>
          <o:OLEObject Type="Embed" ProgID="Equation.3" ShapeID="_x0000_i1102" DrawAspect="Content" ObjectID="_1633142223" r:id="rId144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Покажем, что существует среднеквадратичная производная и что она имеет тот же вид. Из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полученного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следует, что если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существует среднеквадратичная производная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99" w:dyaOrig="320">
          <v:shape id="_x0000_i1103" type="#_x0000_t75" style="width:24.75pt;height:15.75pt" o:ole="">
            <v:imagedata r:id="rId145" o:title=""/>
          </v:shape>
          <o:OLEObject Type="Embed" ProgID="Equation.3" ShapeID="_x0000_i1103" DrawAspect="Content" ObjectID="_1633142224" r:id="rId14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при каждом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104" type="#_x0000_t75" style="width:6.75pt;height:12pt" o:ole="">
            <v:imagedata r:id="rId147" o:title=""/>
          </v:shape>
          <o:OLEObject Type="Embed" ProgID="Equation.3" ShapeID="_x0000_i1104" DrawAspect="Content" ObjectID="_1633142225" r:id="rId14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имеет стохастическая эквивалентность, т. е. 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120" w:dyaOrig="340">
          <v:shape id="_x0000_i1105" type="#_x0000_t75" style="width:105pt;height:16.5pt" o:ole="">
            <v:imagedata r:id="rId149" o:title=""/>
          </v:shape>
          <o:OLEObject Type="Embed" ProgID="Equation.3" ShapeID="_x0000_i1105" DrawAspect="Content" ObjectID="_1633142226" r:id="rId150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Следовательно, почти всюду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60" w:dyaOrig="260">
          <v:shape id="_x0000_i1106" type="#_x0000_t75" style="width:12.75pt;height:12.75pt" o:ole="">
            <v:imagedata r:id="rId151" o:title=""/>
          </v:shape>
          <o:OLEObject Type="Embed" ProgID="Equation.3" ShapeID="_x0000_i1106" DrawAspect="Content" ObjectID="_1633142227" r:id="rId152"/>
        </w:objec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t xml:space="preserve">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каждом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39" w:dyaOrig="240">
          <v:shape id="_x0000_i1107" type="#_x0000_t75" style="width:6.75pt;height:12pt" o:ole="">
            <v:imagedata r:id="rId153" o:title=""/>
          </v:shape>
          <o:OLEObject Type="Embed" ProgID="Equation.3" ShapeID="_x0000_i1107" DrawAspect="Content" ObjectID="_1633142228" r:id="rId15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среднеквадратичная производная имеет вид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160" w:dyaOrig="680">
          <v:shape id="_x0000_i1108" type="#_x0000_t75" style="width:106.5pt;height:33.75pt" o:ole="">
            <v:imagedata r:id="rId155" o:title=""/>
          </v:shape>
          <o:OLEObject Type="Embed" ProgID="Equation.3" ShapeID="_x0000_i1108" DrawAspect="Content" ObjectID="_1633142229" r:id="rId156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Из последнего соотношения ввиду существования вторых моментов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760" w:dyaOrig="380">
          <v:shape id="_x0000_i1109" type="#_x0000_t75" style="width:38.25pt;height:18.75pt" o:ole="">
            <v:imagedata r:id="rId157" o:title=""/>
          </v:shape>
          <o:OLEObject Type="Embed" ProgID="Equation.3" ShapeID="_x0000_i1109" DrawAspect="Content" ObjectID="_1633142230" r:id="rId15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60" w:dyaOrig="320">
          <v:shape id="_x0000_i1110" type="#_x0000_t75" style="width:57.75pt;height:15.75pt" o:ole="">
            <v:imagedata r:id="rId127" o:title=""/>
          </v:shape>
          <o:OLEObject Type="Embed" ProgID="Equation.3" ShapeID="_x0000_i1110" DrawAspect="Content" ObjectID="_1633142231" r:id="rId15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следует, что осредненные характеристики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60" w:dyaOrig="340">
          <v:shape id="_x0000_i1111" type="#_x0000_t75" style="width:33pt;height:16.5pt" o:ole="">
            <v:imagedata r:id="rId24" o:title=""/>
          </v:shape>
          <o:OLEObject Type="Embed" ProgID="Equation.3" ShapeID="_x0000_i1111" DrawAspect="Content" ObjectID="_1633142232" r:id="rId16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60" w:dyaOrig="340">
          <v:shape id="_x0000_i1112" type="#_x0000_t75" style="width:48pt;height:17.25pt" o:ole="">
            <v:imagedata r:id="rId109" o:title=""/>
          </v:shape>
          <o:OLEObject Type="Embed" ProgID="Equation.3" ShapeID="_x0000_i1112" DrawAspect="Content" ObjectID="_1633142233" r:id="rId16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определены и имеют вид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1960" w:dyaOrig="680">
          <v:shape id="_x0000_i1113" type="#_x0000_t75" style="width:98.25pt;height:33pt" o:ole="">
            <v:imagedata r:id="rId162" o:title=""/>
          </v:shape>
          <o:OLEObject Type="Embed" ProgID="Equation.3" ShapeID="_x0000_i1113" DrawAspect="Content" ObjectID="_1633142234" r:id="rId163"/>
        </w:objec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8C3F44" w:rsidRPr="00945E5A" w:rsidRDefault="008C3F44" w:rsidP="008C3F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3240" w:dyaOrig="680">
          <v:shape id="_x0000_i1114" type="#_x0000_t75" style="width:162pt;height:34.5pt" o:ole="">
            <v:imagedata r:id="rId164" o:title=""/>
          </v:shape>
          <o:OLEObject Type="Embed" ProgID="Equation.3" ShapeID="_x0000_i1114" DrawAspect="Content" ObjectID="_1633142235" r:id="rId165"/>
        </w:object>
      </w:r>
    </w:p>
    <w:p w:rsidR="008C3F44" w:rsidRPr="00945E5A" w:rsidRDefault="008C3F44" w:rsidP="008C3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300" w:dyaOrig="360">
          <v:shape id="_x0000_i1115" type="#_x0000_t75" style="width:65.25pt;height:18pt" o:ole="">
            <v:imagedata r:id="rId166" o:title=""/>
          </v:shape>
          <o:OLEObject Type="Embed" ProgID="Equation.3" ShapeID="_x0000_i1115" DrawAspect="Content" ObjectID="_1633142236" r:id="rId16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719" w:dyaOrig="360">
          <v:shape id="_x0000_i1116" type="#_x0000_t75" style="width:86.25pt;height:18pt" o:ole="">
            <v:imagedata r:id="rId168" o:title=""/>
          </v:shape>
          <o:OLEObject Type="Embed" ProgID="Equation.3" ShapeID="_x0000_i1116" DrawAspect="Content" ObjectID="_1633142237" r:id="rId16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116ED9" w:rsidRDefault="008C3F44" w:rsidP="008C3F44">
      <w:r w:rsidRPr="00945E5A">
        <w:rPr>
          <w:rFonts w:ascii="Times New Roman" w:hAnsi="Times New Roman" w:cs="Times New Roman"/>
          <w:sz w:val="32"/>
          <w:szCs w:val="32"/>
        </w:rPr>
        <w:t xml:space="preserve">Поскольку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60" w:dyaOrig="340">
          <v:shape id="_x0000_i1117" type="#_x0000_t75" style="width:33pt;height:16.5pt" o:ole="">
            <v:imagedata r:id="rId24" o:title=""/>
          </v:shape>
          <o:OLEObject Type="Embed" ProgID="Equation.3" ShapeID="_x0000_i1117" DrawAspect="Content" ObjectID="_1633142238" r:id="rId17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60" w:dyaOrig="340">
          <v:shape id="_x0000_i1118" type="#_x0000_t75" style="width:48pt;height:17.25pt" o:ole="">
            <v:imagedata r:id="rId109" o:title=""/>
          </v:shape>
          <o:OLEObject Type="Embed" ProgID="Equation.3" ShapeID="_x0000_i1118" DrawAspect="Content" ObjectID="_1633142239" r:id="rId17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как линейные комбинации дифференцируемых функций дифференцируемы необходимое число раз, то существует среднеквадратичная производная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а ввиду стохастической эквивалентности она задается тем же приведенным выше выражением для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потраекторной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производной.</w:t>
      </w:r>
    </w:p>
    <w:sectPr w:rsidR="001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44"/>
    <w:rsid w:val="00116ED9"/>
    <w:rsid w:val="008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44"/>
  </w:style>
  <w:style w:type="paragraph" w:styleId="1">
    <w:name w:val="heading 1"/>
    <w:basedOn w:val="a"/>
    <w:next w:val="a"/>
    <w:link w:val="10"/>
    <w:uiPriority w:val="9"/>
    <w:qFormat/>
    <w:rsid w:val="008C3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44"/>
  </w:style>
  <w:style w:type="paragraph" w:styleId="1">
    <w:name w:val="heading 1"/>
    <w:basedOn w:val="a"/>
    <w:next w:val="a"/>
    <w:link w:val="10"/>
    <w:uiPriority w:val="9"/>
    <w:qFormat/>
    <w:rsid w:val="008C3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4.bin"/><Relationship Id="rId84" Type="http://schemas.openxmlformats.org/officeDocument/2006/relationships/image" Target="media/image35.wmf"/><Relationship Id="rId138" Type="http://schemas.openxmlformats.org/officeDocument/2006/relationships/image" Target="media/image60.wmf"/><Relationship Id="rId159" Type="http://schemas.openxmlformats.org/officeDocument/2006/relationships/oleObject" Target="embeddings/oleObject86.bin"/><Relationship Id="rId170" Type="http://schemas.openxmlformats.org/officeDocument/2006/relationships/oleObject" Target="embeddings/oleObject93.bin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9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9.bin"/><Relationship Id="rId149" Type="http://schemas.openxmlformats.org/officeDocument/2006/relationships/image" Target="media/image65.wmf"/><Relationship Id="rId5" Type="http://schemas.openxmlformats.org/officeDocument/2006/relationships/image" Target="media/image1.wmf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7.bin"/><Relationship Id="rId22" Type="http://schemas.openxmlformats.org/officeDocument/2006/relationships/image" Target="media/image9.wmf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4.bin"/><Relationship Id="rId139" Type="http://schemas.openxmlformats.org/officeDocument/2006/relationships/oleObject" Target="embeddings/oleObject75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1.bin"/><Relationship Id="rId171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8.bin"/><Relationship Id="rId129" Type="http://schemas.openxmlformats.org/officeDocument/2006/relationships/image" Target="media/image56.wmf"/><Relationship Id="rId54" Type="http://schemas.openxmlformats.org/officeDocument/2006/relationships/image" Target="media/image21.wmf"/><Relationship Id="rId75" Type="http://schemas.openxmlformats.org/officeDocument/2006/relationships/oleObject" Target="embeddings/oleObject41.bin"/><Relationship Id="rId96" Type="http://schemas.openxmlformats.org/officeDocument/2006/relationships/image" Target="media/image41.wmf"/><Relationship Id="rId140" Type="http://schemas.openxmlformats.org/officeDocument/2006/relationships/image" Target="media/image61.wmf"/><Relationship Id="rId161" Type="http://schemas.openxmlformats.org/officeDocument/2006/relationships/oleObject" Target="embeddings/oleObject8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image" Target="media/image19.wmf"/><Relationship Id="rId114" Type="http://schemas.openxmlformats.org/officeDocument/2006/relationships/image" Target="media/image49.wmf"/><Relationship Id="rId119" Type="http://schemas.openxmlformats.org/officeDocument/2006/relationships/image" Target="media/image51.wmf"/><Relationship Id="rId44" Type="http://schemas.openxmlformats.org/officeDocument/2006/relationships/image" Target="media/image17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3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4.bin"/><Relationship Id="rId17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1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162" Type="http://schemas.openxmlformats.org/officeDocument/2006/relationships/image" Target="media/image70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2.bin"/><Relationship Id="rId131" Type="http://schemas.openxmlformats.org/officeDocument/2006/relationships/image" Target="media/image57.wmf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61" Type="http://schemas.openxmlformats.org/officeDocument/2006/relationships/oleObject" Target="embeddings/oleObject33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2.bin"/><Relationship Id="rId17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4.wmf"/><Relationship Id="rId168" Type="http://schemas.openxmlformats.org/officeDocument/2006/relationships/image" Target="media/image73.wmf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2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9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1.bin"/><Relationship Id="rId153" Type="http://schemas.openxmlformats.org/officeDocument/2006/relationships/image" Target="media/image6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image" Target="media/image43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80.bin"/><Relationship Id="rId164" Type="http://schemas.openxmlformats.org/officeDocument/2006/relationships/image" Target="media/image71.wmf"/><Relationship Id="rId169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5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8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90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6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61.bin"/><Relationship Id="rId134" Type="http://schemas.openxmlformats.org/officeDocument/2006/relationships/image" Target="media/image58.wmf"/><Relationship Id="rId80" Type="http://schemas.openxmlformats.org/officeDocument/2006/relationships/image" Target="media/image33.wmf"/><Relationship Id="rId155" Type="http://schemas.openxmlformats.org/officeDocument/2006/relationships/image" Target="media/image68.wmf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2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7.bin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49.bin"/><Relationship Id="rId145" Type="http://schemas.openxmlformats.org/officeDocument/2006/relationships/image" Target="media/image63.wmf"/><Relationship Id="rId166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2019-10-21T01:18:00Z</dcterms:created>
  <dcterms:modified xsi:type="dcterms:W3CDTF">2019-10-21T01:23:00Z</dcterms:modified>
</cp:coreProperties>
</file>